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2" w:rsidRDefault="005F2CA3">
      <w:pPr>
        <w:pStyle w:val="a3"/>
        <w:spacing w:line="600" w:lineRule="exact"/>
        <w:jc w:val="center"/>
        <w:rPr>
          <w:rFonts w:ascii="Times New Roman" w:eastAsia="方正小标宋简体" w:hAnsi="Times New Roman" w:cs="Times New Roman"/>
          <w:spacing w:val="-8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pacing w:val="-8"/>
          <w:sz w:val="44"/>
          <w:szCs w:val="44"/>
          <w:lang w:eastAsia="zh-CN"/>
        </w:rPr>
        <w:t>玉林市中西医结合骨科医院</w:t>
      </w:r>
    </w:p>
    <w:p w:rsidR="00E04972" w:rsidRDefault="005F2CA3">
      <w:pPr>
        <w:pStyle w:val="a3"/>
        <w:spacing w:line="600" w:lineRule="exact"/>
        <w:jc w:val="center"/>
        <w:rPr>
          <w:rFonts w:ascii="Times New Roman" w:eastAsia="方正小标宋简体" w:hAnsi="Times New Roman" w:cs="Times New Roman"/>
          <w:spacing w:val="-8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pacing w:val="-8"/>
          <w:sz w:val="44"/>
          <w:szCs w:val="44"/>
          <w:lang w:eastAsia="zh-CN"/>
        </w:rPr>
        <w:t>关于采购新华三服务器、安全及网络等</w:t>
      </w:r>
    </w:p>
    <w:p w:rsidR="00E04972" w:rsidRDefault="005F2CA3">
      <w:pPr>
        <w:pStyle w:val="a3"/>
        <w:spacing w:line="600" w:lineRule="exact"/>
        <w:jc w:val="center"/>
        <w:rPr>
          <w:rFonts w:ascii="Times New Roman" w:eastAsia="方正小标宋简体" w:hAnsi="Times New Roman" w:cs="Times New Roman"/>
          <w:spacing w:val="-8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pacing w:val="-8"/>
          <w:sz w:val="44"/>
          <w:szCs w:val="44"/>
          <w:lang w:eastAsia="zh-CN"/>
        </w:rPr>
        <w:t>设备维保服务的市场价格调研公告</w:t>
      </w:r>
    </w:p>
    <w:p w:rsidR="00E04972" w:rsidRDefault="00E04972">
      <w:pPr>
        <w:pStyle w:val="a3"/>
        <w:spacing w:before="88" w:line="307" w:lineRule="auto"/>
        <w:ind w:left="110" w:firstLine="409"/>
        <w:rPr>
          <w:rFonts w:eastAsiaTheme="minorEastAsia"/>
          <w:spacing w:val="13"/>
          <w:lang w:eastAsia="zh-CN"/>
        </w:rPr>
      </w:pP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我院拟采购新华三服务器、安全及网络等设备维保服务，</w:t>
      </w:r>
      <w:r w:rsidR="003759B6" w:rsidRP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欢迎符合《政府采购法》第二十二条规定条件的供应商提交调研资料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，现将本次调研有关事项公告如下：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黑体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一、项目内容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项目名称：新华三服务器、安全及网络等设备维保服务。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主要需求：对清单范围内的所有设备提供为期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年的运维服务及原厂维保服务，详见附件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。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黑体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二</w:t>
      </w: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、调研资料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企业基本信息登记表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下载模板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营业执照副本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复印件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法定代表人授权委托书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原件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法定代表人及授权代表人身份证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复印件加本人签名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5.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资质证书副本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复印件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6.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非外资企业或外资控股企业声明书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原件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7.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详细服务内容介绍及报价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8.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与本项目相关的其它资质资料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复印件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)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9.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供应商认为需提供的其他资料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以上材料需提交纸质版和电子文档（加盖公章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PDF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版），所有材料必须具有真实性和合法性。</w:t>
      </w:r>
    </w:p>
    <w:p w:rsidR="00E04972" w:rsidRDefault="005F2CA3">
      <w:pPr>
        <w:pStyle w:val="a3"/>
        <w:spacing w:before="88" w:line="307" w:lineRule="auto"/>
        <w:ind w:left="110" w:firstLine="409"/>
        <w:rPr>
          <w:spacing w:val="13"/>
          <w:lang w:eastAsia="zh-CN"/>
        </w:rPr>
      </w:pP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三</w:t>
      </w: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、提交资料时间及方式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时间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lastRenderedPageBreak/>
        <w:t>202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年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月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13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日至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202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年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月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18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17:00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前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提交方式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）电子文档发送至电子邮箱：</w:t>
      </w:r>
      <w:hyperlink r:id="rId8" w:history="1">
        <w:r>
          <w:rPr>
            <w:rFonts w:ascii="Times New Roman" w:eastAsia="仿宋_GB2312" w:hAnsi="Times New Roman" w:cs="Times New Roman" w:hint="eastAsia"/>
            <w:spacing w:val="13"/>
            <w:sz w:val="32"/>
            <w:szCs w:val="32"/>
            <w:lang w:eastAsia="zh-CN"/>
          </w:rPr>
          <w:t>ylgkxxk@163.com</w:t>
        </w:r>
      </w:hyperlink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，邮件名称格式：新华三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维保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+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公司名称。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）纸质版资料提交或寄送至玉林市中西医结合骨科医院。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黑体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四</w:t>
      </w: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、联系方式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联系人及电话：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黄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老师，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8907750883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电子邮箱：</w:t>
      </w:r>
      <w:hyperlink r:id="rId9" w:history="1">
        <w:r>
          <w:rPr>
            <w:rFonts w:ascii="Times New Roman" w:eastAsia="仿宋_GB2312" w:hAnsi="Times New Roman" w:cs="Times New Roman" w:hint="eastAsia"/>
            <w:spacing w:val="13"/>
            <w:sz w:val="32"/>
            <w:szCs w:val="32"/>
            <w:lang w:eastAsia="zh-CN"/>
          </w:rPr>
          <w:t>ylgkxxk@163.com</w:t>
        </w:r>
      </w:hyperlink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名称：玉林市中西医结合骨科医院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地址：广西玉林市玉州区文体北路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70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号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黑体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pacing w:val="13"/>
          <w:sz w:val="32"/>
          <w:szCs w:val="32"/>
          <w:lang w:eastAsia="zh-CN"/>
        </w:rPr>
        <w:t>五、网上公告媒体查询</w:t>
      </w: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本公告在玉林市中西医结合骨科医院官网上发布。</w:t>
      </w:r>
    </w:p>
    <w:p w:rsidR="00E04972" w:rsidRDefault="00E04972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</w:p>
    <w:p w:rsidR="00E04972" w:rsidRDefault="005F2CA3" w:rsidP="003759B6">
      <w:pPr>
        <w:pStyle w:val="a3"/>
        <w:spacing w:line="600" w:lineRule="exact"/>
        <w:ind w:firstLineChars="200" w:firstLine="666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附件：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企业基本信息登记表模板</w:t>
      </w:r>
    </w:p>
    <w:p w:rsidR="00E04972" w:rsidRDefault="005F2CA3" w:rsidP="003759B6">
      <w:pPr>
        <w:pStyle w:val="a3"/>
        <w:spacing w:line="600" w:lineRule="exact"/>
        <w:ind w:firstLineChars="500" w:firstLine="1665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设备维保清单。</w:t>
      </w:r>
    </w:p>
    <w:p w:rsidR="00E04972" w:rsidRDefault="00E04972">
      <w:pPr>
        <w:pStyle w:val="a3"/>
        <w:spacing w:line="600" w:lineRule="exact"/>
        <w:jc w:val="right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</w:p>
    <w:p w:rsidR="00E04972" w:rsidRDefault="00E04972">
      <w:pPr>
        <w:pStyle w:val="a3"/>
        <w:spacing w:line="600" w:lineRule="exact"/>
        <w:jc w:val="right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</w:p>
    <w:p w:rsidR="00E04972" w:rsidRDefault="005F2CA3">
      <w:pPr>
        <w:pStyle w:val="a3"/>
        <w:spacing w:line="600" w:lineRule="exact"/>
        <w:jc w:val="right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玉林市中西医结合骨科医院</w:t>
      </w:r>
    </w:p>
    <w:p w:rsidR="00E04972" w:rsidRDefault="005F2CA3">
      <w:pPr>
        <w:pStyle w:val="a3"/>
        <w:spacing w:line="600" w:lineRule="exact"/>
        <w:jc w:val="center"/>
        <w:rPr>
          <w:rFonts w:ascii="Times New Roman" w:eastAsia="仿宋_GB2312" w:hAnsi="Times New Roman" w:cs="Times New Roman"/>
          <w:spacing w:val="1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 xml:space="preserve">                                                        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202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年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月</w:t>
      </w:r>
      <w:r w:rsidR="003759B6"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13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pacing w:val="13"/>
          <w:sz w:val="32"/>
          <w:szCs w:val="32"/>
          <w:lang w:eastAsia="zh-CN"/>
        </w:rPr>
        <w:t>日</w:t>
      </w:r>
    </w:p>
    <w:sectPr w:rsidR="00E04972">
      <w:footerReference w:type="default" r:id="rId10"/>
      <w:pgSz w:w="11906" w:h="16838"/>
      <w:pgMar w:top="1191" w:right="1389" w:bottom="249" w:left="1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A3" w:rsidRDefault="005F2CA3">
      <w:r>
        <w:separator/>
      </w:r>
    </w:p>
  </w:endnote>
  <w:endnote w:type="continuationSeparator" w:id="0">
    <w:p w:rsidR="005F2CA3" w:rsidRDefault="005F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72" w:rsidRDefault="005F2CA3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-206375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4972" w:rsidRDefault="005F2CA3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759B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6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" filled="f" fillcolor="white [3201]" stroked="f" strokeweight=".5pt">
              <v:textbox style="mso-fit-shape-to-text:t" inset="0,0,0,0">
                <w:txbxContent>
                  <w:p w:rsidR="00E04972" w:rsidRDefault="005F2CA3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759B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A3" w:rsidRDefault="005F2CA3">
      <w:r>
        <w:separator/>
      </w:r>
    </w:p>
  </w:footnote>
  <w:footnote w:type="continuationSeparator" w:id="0">
    <w:p w:rsidR="005F2CA3" w:rsidRDefault="005F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RiMmI4MDUzMzNmMmYyY2Y1YWZiYjQ5MTJkMGNmNzYifQ=="/>
  </w:docVars>
  <w:rsids>
    <w:rsidRoot w:val="009F5D5D"/>
    <w:rsid w:val="00033982"/>
    <w:rsid w:val="00097381"/>
    <w:rsid w:val="00124840"/>
    <w:rsid w:val="00184771"/>
    <w:rsid w:val="001B1585"/>
    <w:rsid w:val="001B4B5E"/>
    <w:rsid w:val="002607A8"/>
    <w:rsid w:val="00270CC9"/>
    <w:rsid w:val="002E53DC"/>
    <w:rsid w:val="003135D6"/>
    <w:rsid w:val="0036607F"/>
    <w:rsid w:val="003759B6"/>
    <w:rsid w:val="003C5F98"/>
    <w:rsid w:val="00436FCF"/>
    <w:rsid w:val="004471A5"/>
    <w:rsid w:val="00461D36"/>
    <w:rsid w:val="00507FE1"/>
    <w:rsid w:val="005D6EA0"/>
    <w:rsid w:val="005F2CA3"/>
    <w:rsid w:val="006101E6"/>
    <w:rsid w:val="006358BF"/>
    <w:rsid w:val="00670160"/>
    <w:rsid w:val="00681E17"/>
    <w:rsid w:val="006B0DD4"/>
    <w:rsid w:val="006D4D6A"/>
    <w:rsid w:val="0082297B"/>
    <w:rsid w:val="008825B1"/>
    <w:rsid w:val="008A72AE"/>
    <w:rsid w:val="008B2A3D"/>
    <w:rsid w:val="00906510"/>
    <w:rsid w:val="009437A5"/>
    <w:rsid w:val="0098067C"/>
    <w:rsid w:val="009D67FB"/>
    <w:rsid w:val="009F5D5D"/>
    <w:rsid w:val="00AD7790"/>
    <w:rsid w:val="00B07DBE"/>
    <w:rsid w:val="00B92086"/>
    <w:rsid w:val="00BE74B8"/>
    <w:rsid w:val="00C035F9"/>
    <w:rsid w:val="00CE0D65"/>
    <w:rsid w:val="00D306B1"/>
    <w:rsid w:val="00E04972"/>
    <w:rsid w:val="00E36E29"/>
    <w:rsid w:val="00EA3514"/>
    <w:rsid w:val="00F30E00"/>
    <w:rsid w:val="00FD7EDA"/>
    <w:rsid w:val="05263B5D"/>
    <w:rsid w:val="0C4A0A11"/>
    <w:rsid w:val="0CE2480D"/>
    <w:rsid w:val="0DEF74E9"/>
    <w:rsid w:val="17A74DBD"/>
    <w:rsid w:val="1A4B3FB3"/>
    <w:rsid w:val="1C744232"/>
    <w:rsid w:val="1D514041"/>
    <w:rsid w:val="1E8228B6"/>
    <w:rsid w:val="1F0C38F9"/>
    <w:rsid w:val="1F1D3AAC"/>
    <w:rsid w:val="25BF1D9F"/>
    <w:rsid w:val="30732484"/>
    <w:rsid w:val="31C55833"/>
    <w:rsid w:val="35CB07F5"/>
    <w:rsid w:val="3F436308"/>
    <w:rsid w:val="3FCA69E3"/>
    <w:rsid w:val="485D6173"/>
    <w:rsid w:val="4B3C36B0"/>
    <w:rsid w:val="4D9F4953"/>
    <w:rsid w:val="4FAE58AE"/>
    <w:rsid w:val="4FD5116F"/>
    <w:rsid w:val="522D5635"/>
    <w:rsid w:val="54F95354"/>
    <w:rsid w:val="572C69BA"/>
    <w:rsid w:val="63FE731D"/>
    <w:rsid w:val="684C0897"/>
    <w:rsid w:val="6978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仿宋" w:eastAsia="仿宋" w:hAnsi="仿宋" w:cs="仿宋"/>
      <w:sz w:val="27"/>
      <w:szCs w:val="27"/>
    </w:r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index 9"/>
    <w:basedOn w:val="a"/>
    <w:next w:val="a"/>
    <w:qFormat/>
    <w:pPr>
      <w:ind w:left="3360"/>
    </w:pPr>
  </w:style>
  <w:style w:type="character" w:styleId="a6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autoRedefine/>
    <w:uiPriority w:val="99"/>
    <w:qFormat/>
    <w:rPr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autoRedefine/>
    <w:uiPriority w:val="99"/>
    <w:qFormat/>
    <w:rPr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仿宋" w:eastAsia="仿宋" w:hAnsi="仿宋" w:cs="仿宋"/>
      <w:sz w:val="27"/>
      <w:szCs w:val="27"/>
    </w:r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index 9"/>
    <w:basedOn w:val="a"/>
    <w:next w:val="a"/>
    <w:qFormat/>
    <w:pPr>
      <w:ind w:left="3360"/>
    </w:pPr>
  </w:style>
  <w:style w:type="character" w:styleId="a6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autoRedefine/>
    <w:uiPriority w:val="99"/>
    <w:qFormat/>
    <w:rPr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autoRedefine/>
    <w:uiPriority w:val="99"/>
    <w:qFormat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gkxxk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lgkxxk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738</Characters>
  <Application>Microsoft Office Word</Application>
  <DocSecurity>0</DocSecurity>
  <Lines>6</Lines>
  <Paragraphs>1</Paragraphs>
  <ScaleCrop>false</ScaleCrop>
  <Company>dw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dw</cp:lastModifiedBy>
  <cp:revision>5</cp:revision>
  <cp:lastPrinted>2024-08-23T02:02:00Z</cp:lastPrinted>
  <dcterms:created xsi:type="dcterms:W3CDTF">2024-09-09T09:14:00Z</dcterms:created>
  <dcterms:modified xsi:type="dcterms:W3CDTF">2025-10-11T08:29:00Z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2024-06-05T16:19:27Z</vt:filetime>
  </property>
  <property fmtid="{D5CDD505-2E9C-101B-9397-08002B2CF9AE}" pid="4" name="UsrData">
    <vt:lpwstr>66601f8c18c1b0001f3e7588wl</vt:lpwstr>
  </property>
  <property fmtid="{D5CDD505-2E9C-101B-9397-08002B2CF9AE}" pid="5" name="KSOProductBuildVer">
    <vt:lpwstr>2052-12.1.0.16729</vt:lpwstr>
  </property>
  <property fmtid="{D5CDD505-2E9C-101B-9397-08002B2CF9AE}" pid="6" name="ICV">
    <vt:lpwstr>6D306C88B3104408B34F16B695130B06_13</vt:lpwstr>
  </property>
</Properties>
</file>