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1037">
      <w:pPr>
        <w:spacing w:line="640" w:lineRule="exact"/>
        <w:ind w:firstLine="420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口服液卧式贴标机</w:t>
      </w:r>
    </w:p>
    <w:p w14:paraId="78578D0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2359E0C2">
      <w:pPr>
        <w:numPr>
          <w:ilvl w:val="0"/>
          <w:numId w:val="0"/>
        </w:numPr>
        <w:ind w:left="0" w:leftChars="0" w:firstLine="562" w:firstLineChars="20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需求参数</w:t>
      </w:r>
    </w:p>
    <w:p w14:paraId="01F464B7">
      <w:pPr>
        <w:widowControl/>
        <w:kinsoku w:val="0"/>
        <w:autoSpaceDE w:val="0"/>
        <w:autoSpaceDN w:val="0"/>
        <w:adjustRightInd w:val="0"/>
        <w:snapToGrid w:val="0"/>
        <w:spacing w:line="10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18CA44B7">
      <w:pPr>
        <w:numPr>
          <w:ilvl w:val="0"/>
          <w:numId w:val="1"/>
        </w:numPr>
        <w:tabs>
          <w:tab w:val="left" w:pos="0"/>
        </w:tabs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设备基本要求：</w:t>
      </w:r>
    </w:p>
    <w:p w14:paraId="7B70DB0C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整机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采用PLC控制，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电气选自进口国际知名品牌，质量稳定可靠。</w:t>
      </w:r>
    </w:p>
    <w:p w14:paraId="71B861C8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人机界面操作，运行数据可通过触摸屏进行调整，操作方便。</w:t>
      </w:r>
    </w:p>
    <w:p w14:paraId="29E94602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1.2采用数显标签电眼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，可适应不同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普通不干胶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标签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的变化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；</w:t>
      </w:r>
    </w:p>
    <w:p w14:paraId="4747FBB5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1.3采用数显测物电眼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并带有多余信号过滤功能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；</w:t>
      </w:r>
    </w:p>
    <w:p w14:paraId="612C7A01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整机采用铝合金及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SUS304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不锈钢制造,符合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GMP、CGMP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规范。</w:t>
      </w:r>
    </w:p>
    <w:p w14:paraId="62E58EE6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网带式自动供料，根据现场工装调节限位档杆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，配备上料平台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。</w:t>
      </w:r>
    </w:p>
    <w:p w14:paraId="220A7DB1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进料输送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线在螺杆进料处设置缓冲机构和挤瓶压力机构，压力过大是自动停机，避免碎瓶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。</w:t>
      </w:r>
    </w:p>
    <w:p w14:paraId="28BF297A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采用螺杆分瓶设计，确保物料的在输送过程中运行平稳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该螺杆不需要工具可快速拆卸，方便清洁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螺杆下面设有接料槽，接碎玻璃作用。</w:t>
      </w:r>
    </w:p>
    <w:p w14:paraId="6F9A7170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1.8贴标头驱动棍采用金钢沙辊机构，摩擦力高不打滑。</w:t>
      </w:r>
    </w:p>
    <w:p w14:paraId="2BDC60E9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1.9棍子输送线设有挡水槽，接水口及出水口，方便爆瓶后链条和棍子的清洗，并设有检修口。</w:t>
      </w:r>
    </w:p>
    <w:p w14:paraId="69461E27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val="en-US" w:eastAsia="zh-CN"/>
        </w:rPr>
        <w:t>1.10卷瓶机构可上下丝杆调节，在不用工具的情况下可快速打开，方便清理检查。</w:t>
      </w:r>
    </w:p>
    <w:p w14:paraId="490B653F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1.11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实时运行检测，显示设备运行状态，并具有自动报警功能。</w:t>
      </w:r>
    </w:p>
    <w:p w14:paraId="6CF3B7F8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满足在标签上打印生产日期、批号及有效期要求。</w:t>
      </w:r>
    </w:p>
    <w:p w14:paraId="4BD1731D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1.13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u w:val="none"/>
        </w:rPr>
        <w:t>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喷码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u w:val="none"/>
        </w:rPr>
        <w:t>机，完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成高速贴标印字需求。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采用知名品牌喷码机，喷码机不加密。</w:t>
      </w:r>
    </w:p>
    <w:p w14:paraId="2E3D84AD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1.14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供标卷缺标检测，自动停机预报警提示。</w:t>
      </w:r>
    </w:p>
    <w:p w14:paraId="1C9DB005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val="en-US" w:eastAsia="zh-CN"/>
        </w:rPr>
        <w:t>1.15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eastAsia="zh-CN"/>
        </w:rPr>
        <w:t>具有漏打码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val="en-US" w:eastAsia="zh-CN"/>
        </w:rPr>
        <w:t>视觉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eastAsia="zh-CN"/>
        </w:rPr>
        <w:t>检测、漏贴标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val="en-US" w:eastAsia="zh-CN"/>
        </w:rPr>
        <w:t>采用两个进口荧光电眼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eastAsia="zh-CN"/>
        </w:rPr>
        <w:t>检测及不合格自动剔除。</w:t>
      </w:r>
    </w:p>
    <w:p w14:paraId="0F5E0407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1.16抽拉式剔除回收斗，里面铺5mm海绵，避免瓶子跌落破损。</w:t>
      </w:r>
    </w:p>
    <w:p w14:paraId="3ADFBFBF">
      <w:pPr>
        <w:numPr>
          <w:ilvl w:val="0"/>
          <w:numId w:val="0"/>
        </w:numPr>
        <w:tabs>
          <w:tab w:val="left" w:pos="0"/>
        </w:tabs>
        <w:ind w:left="0" w:leftChars="0" w:firstLine="366" w:firstLineChars="13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val="en-US" w:eastAsia="zh-CN"/>
        </w:rPr>
        <w:t>1.17具备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无极调速功能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val="en-US" w:eastAsia="zh-CN"/>
        </w:rPr>
        <w:t>与现场后端入托机接口衔接，联机使用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none"/>
          <w:lang w:eastAsia="zh-CN"/>
        </w:rPr>
        <w:t>。</w:t>
      </w:r>
    </w:p>
    <w:p w14:paraId="76565AEC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设备基本参数：</w:t>
      </w:r>
    </w:p>
    <w:p w14:paraId="5F0F4C2F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送标器类型：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进口知名品牌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伺服控制器</w:t>
      </w:r>
    </w:p>
    <w:p w14:paraId="5325FABC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停标精度：±0.3mm</w:t>
      </w:r>
    </w:p>
    <w:p w14:paraId="025C111E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贴标精度：±0.5mm(未计被贴物及标签误差)</w:t>
      </w:r>
    </w:p>
    <w:p w14:paraId="72FAC9CE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出标速度：3～50米/分钟</w:t>
      </w:r>
    </w:p>
    <w:p w14:paraId="5B98A34E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标签损耗率：小于0.3%</w:t>
      </w:r>
    </w:p>
    <w:p w14:paraId="42618E1B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破瓶率：小于十万分之一</w:t>
      </w:r>
    </w:p>
    <w:p w14:paraId="56EFF2D8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物料尺寸：10ml口服液</w:t>
      </w:r>
    </w:p>
    <w:p w14:paraId="3E736A57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2.8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稳定连线产能：450瓶/分钟（与被贴物及标签尺寸有关）</w:t>
      </w:r>
    </w:p>
    <w:p w14:paraId="2C358F2A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2.9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运行/操作方向：左→右</w:t>
      </w:r>
    </w:p>
    <w:p w14:paraId="2C358912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2.10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输送带高度：850±50mm</w:t>
      </w:r>
    </w:p>
    <w:p w14:paraId="5DCD9D3D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2.11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适用标签：不干胶单排卷装透明/不透明标签，半透明格拉辛底纸；标签卷内径φ76.2mm，最大标签卷外径φ340mm；标签底纸宽度16mm～200mm</w:t>
      </w:r>
    </w:p>
    <w:p w14:paraId="126EB571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2.12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电源：AC220V±5%50/60Hz约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KW</w:t>
      </w:r>
    </w:p>
    <w:p w14:paraId="1B4E1A38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2.13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使用环境相对温度：0～50℃</w:t>
      </w:r>
    </w:p>
    <w:p w14:paraId="093B5C2F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366" w:firstLineChars="131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2.14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使用相对湿度：15～90%</w:t>
      </w:r>
    </w:p>
    <w:p w14:paraId="0F7C2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</w:p>
    <w:p w14:paraId="4D2F9E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 Unicode MS" w:hAnsi="Arial Unicode MS" w:eastAsia="Arial Unicode MS" w:cs="Arial Unicode MS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F6AC9DA-EDEF-4C29-82E7-A6EB8648640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D33EBC6-B30F-4546-9164-7E2AB54729B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83B5C5E5-EB76-47CA-96B4-B251616429CE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4F7F0"/>
    <w:multiLevelType w:val="singleLevel"/>
    <w:tmpl w:val="80F4F7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DA2ZGE2MWNkZWE2NmRlODk1YmM4Zjc1MTQ4ZGYifQ=="/>
  </w:docVars>
  <w:rsids>
    <w:rsidRoot w:val="5D2925EC"/>
    <w:rsid w:val="02BF1210"/>
    <w:rsid w:val="04510253"/>
    <w:rsid w:val="046133F8"/>
    <w:rsid w:val="05044D29"/>
    <w:rsid w:val="06BB6800"/>
    <w:rsid w:val="06F60557"/>
    <w:rsid w:val="074508DE"/>
    <w:rsid w:val="08BA0844"/>
    <w:rsid w:val="09E632C3"/>
    <w:rsid w:val="0DA364E7"/>
    <w:rsid w:val="0EBF13A1"/>
    <w:rsid w:val="0F8E49BC"/>
    <w:rsid w:val="10B9577E"/>
    <w:rsid w:val="119E2392"/>
    <w:rsid w:val="13096BF6"/>
    <w:rsid w:val="135D7869"/>
    <w:rsid w:val="14AE1EE0"/>
    <w:rsid w:val="168C1346"/>
    <w:rsid w:val="179C6C1F"/>
    <w:rsid w:val="17D8714E"/>
    <w:rsid w:val="1AED60B6"/>
    <w:rsid w:val="1AF241A0"/>
    <w:rsid w:val="1AF828B4"/>
    <w:rsid w:val="1B871A0F"/>
    <w:rsid w:val="1D4A732D"/>
    <w:rsid w:val="1EE937D9"/>
    <w:rsid w:val="20097F32"/>
    <w:rsid w:val="20365175"/>
    <w:rsid w:val="24847EF8"/>
    <w:rsid w:val="265835B3"/>
    <w:rsid w:val="27C375BA"/>
    <w:rsid w:val="28165A3A"/>
    <w:rsid w:val="2BD8186C"/>
    <w:rsid w:val="2C4610E4"/>
    <w:rsid w:val="2D412F55"/>
    <w:rsid w:val="35FF3EFD"/>
    <w:rsid w:val="3DF27F6D"/>
    <w:rsid w:val="4172666D"/>
    <w:rsid w:val="419D7C67"/>
    <w:rsid w:val="44A067D2"/>
    <w:rsid w:val="45746D0B"/>
    <w:rsid w:val="524B74F9"/>
    <w:rsid w:val="53C03E02"/>
    <w:rsid w:val="58BC24BC"/>
    <w:rsid w:val="590857E7"/>
    <w:rsid w:val="5C297141"/>
    <w:rsid w:val="5D2925EC"/>
    <w:rsid w:val="5F964E5F"/>
    <w:rsid w:val="61C51006"/>
    <w:rsid w:val="633037DC"/>
    <w:rsid w:val="66DE4873"/>
    <w:rsid w:val="6B0A20DA"/>
    <w:rsid w:val="6BA734EA"/>
    <w:rsid w:val="6C255C16"/>
    <w:rsid w:val="6CE6324A"/>
    <w:rsid w:val="70EB5194"/>
    <w:rsid w:val="714D4F6A"/>
    <w:rsid w:val="71541352"/>
    <w:rsid w:val="74787E45"/>
    <w:rsid w:val="747B2102"/>
    <w:rsid w:val="75AE53DC"/>
    <w:rsid w:val="78230398"/>
    <w:rsid w:val="7BEC3A75"/>
    <w:rsid w:val="7C73113B"/>
    <w:rsid w:val="7D601EAA"/>
    <w:rsid w:val="7DAB2E44"/>
    <w:rsid w:val="7F2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99"/>
    <w:rPr>
      <w:rFonts w:ascii="宋体" w:hAnsi="Courier New"/>
      <w:kern w:val="0"/>
      <w:szCs w:val="20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1451</Words>
  <Characters>1674</Characters>
  <Lines>0</Lines>
  <Paragraphs>0</Paragraphs>
  <TotalTime>0</TotalTime>
  <ScaleCrop>false</ScaleCrop>
  <LinksUpToDate>false</LinksUpToDate>
  <CharactersWithSpaces>1678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2025-06-13T03:01:00Z</dcterms:created>
  <dc:creator>13977580408手机用户</dc:creator>
  <cp:lastModifiedBy>逍逍</cp:lastModifiedBy>
  <cp:lastPrinted>2025-08-18T07:39:00Z</cp:lastPrinted>
  <dcterms:modified xsi:type="dcterms:W3CDTF">2026-03-04T03:27:45Z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055E2618D0534C36B49F544C8DA885BB_13</vt:lpwstr>
  </property>
  <property fmtid="{D5CDD505-2E9C-101B-9397-08002B2CF9AE}" pid="4" name="KSOTemplateDocerSaveRecord">
    <vt:lpwstr>eyJoZGlkIjoiMzA2MWE3ZmRmZjg0OWU4ZTQyOGQwODExMjBkOWZiZDgiLCJ1c2VySWQiOiIxMjc1NjY1NDQwIn0=</vt:lpwstr>
  </property>
</Properties>
</file>