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F47F">
      <w:pPr>
        <w:spacing w:line="56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</w:p>
    <w:p w14:paraId="64CD951E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需求参数：</w:t>
      </w:r>
    </w:p>
    <w:p w14:paraId="3DDE9E9A">
      <w:pPr>
        <w:spacing w:line="56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整机主要技术参数和要求</w:t>
      </w:r>
    </w:p>
    <w:p w14:paraId="207759B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1.适用规格：按我院现有规格的包装材料进行设计及制造（塑料瓶、配套塑料盖、铝箔及标签等）；</w:t>
      </w:r>
    </w:p>
    <w:p w14:paraId="1DB92D7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2.生产能力：80-120瓶/分钟，变频无级调速；</w:t>
      </w:r>
    </w:p>
    <w:p w14:paraId="6412680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3.计量精度误差：≤±2％（符合国家药典要求）；</w:t>
      </w:r>
    </w:p>
    <w:p w14:paraId="312EA68C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4.旋盖合格率：≥99.8%；</w:t>
      </w:r>
    </w:p>
    <w:p w14:paraId="65B80AF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5.贴标合格率：≥99.6%；</w:t>
      </w:r>
    </w:p>
    <w:p w14:paraId="6088C7B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6.整机破瓶率：≤0.1%；</w:t>
      </w:r>
    </w:p>
    <w:p w14:paraId="7A61D313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7.噪声：≤80分贝；</w:t>
      </w:r>
    </w:p>
    <w:p w14:paraId="15EB70D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8.售后服务：两年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</w:t>
      </w:r>
      <w:r>
        <w:rPr>
          <w:rFonts w:hint="eastAsia" w:ascii="仿宋" w:hAnsi="仿宋" w:eastAsia="仿宋" w:cs="仿宋"/>
          <w:sz w:val="28"/>
          <w:szCs w:val="28"/>
        </w:rPr>
        <w:t>保（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质</w:t>
      </w:r>
      <w:r>
        <w:rPr>
          <w:rFonts w:hint="eastAsia" w:ascii="仿宋" w:hAnsi="仿宋" w:eastAsia="仿宋" w:cs="仿宋"/>
          <w:sz w:val="28"/>
          <w:szCs w:val="28"/>
        </w:rPr>
        <w:t>保期内免费提供备品备件）。</w:t>
      </w:r>
    </w:p>
    <w:p w14:paraId="0453F7F1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各单机主要技术参数和要求</w:t>
      </w:r>
    </w:p>
    <w:p w14:paraId="245B8F4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自动理瓶机</w:t>
      </w:r>
    </w:p>
    <w:p w14:paraId="679354A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1.生产能力：80-120瓶/分钟</w:t>
      </w:r>
    </w:p>
    <w:p w14:paraId="1A2372AC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2.自动理瓶机配有大容量送瓶机，理瓶大拨轮采用柔性尼龙材质，与瓶子摩擦小。</w:t>
      </w:r>
    </w:p>
    <w:p w14:paraId="5CF2E87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3.输瓶轨道配备倒瓶剔除装置，被剔除的瓶子由不锈钢框收集。 </w:t>
      </w:r>
    </w:p>
    <w:p w14:paraId="6DCC9E4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4.自动理瓶机主要配置：需包含主机、理瓶转盘电动减速机、拨瓶电机、履带上瓶电动减速机、变频器、低压电器等。</w:t>
      </w:r>
    </w:p>
    <w:p w14:paraId="5DE0F87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灌装旋盖机</w:t>
      </w:r>
    </w:p>
    <w:p w14:paraId="1AA8ABA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由于物料会产生较多泡沫，灌装时需要重点考虑减少泡沫的产生。</w:t>
      </w:r>
    </w:p>
    <w:p w14:paraId="53CDBE8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1.生产能力：80-120瓶/分钟</w:t>
      </w:r>
    </w:p>
    <w:p w14:paraId="1713C00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2.灌装不能滴漏，无瓶不能灌装，调节装量方便。</w:t>
      </w:r>
    </w:p>
    <w:p w14:paraId="6BBA84B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3.满足在线清洗功能。</w:t>
      </w:r>
    </w:p>
    <w:p w14:paraId="6D83295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4.采用取盖盘送盖，垂直旋盖，无瓶不送盖。</w:t>
      </w:r>
    </w:p>
    <w:p w14:paraId="5BD5D0FC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5.配强磁力旋盖装置，旋紧瓶盖后旋盖磁力离合器自动打滑。</w:t>
      </w:r>
    </w:p>
    <w:p w14:paraId="34BF406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6.磁力旋盖头须有刻度标识，便于调节旋力大小。</w:t>
      </w:r>
    </w:p>
    <w:p w14:paraId="28171FC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7.台面板上所有轴承座类通孔都需加装座式防水密封圈，机械传动轴加装防护罩式防水圈。</w:t>
      </w:r>
    </w:p>
    <w:p w14:paraId="1A2B56D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8.配自动检测旋盖质量系统：自动检测无盖、歪盖及旋不到位的瓶盖，并自动剔除。</w:t>
      </w:r>
    </w:p>
    <w:p w14:paraId="0BAF0A0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9.灌装旋盖二位一体机主要配置：主机、主电机、主蜗轮减速机、液位控制仪、塑料轴承、变频调速器、触摸屏、PLC、接近开关、自动断路器、中间继电器、交流接触器、真空泵、真空缓冲罐、真空泵循环水罐、汽液分离器、调压模块、送盖气缸、理盖器、输瓶减速电机等。                               </w:t>
      </w:r>
    </w:p>
    <w:p w14:paraId="5520E13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电磁感应封口机（循环水冷）</w:t>
      </w:r>
    </w:p>
    <w:p w14:paraId="696E0FE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1.生产能力：100-120瓶/分钟（以φ40mm瓶口为例）</w:t>
      </w:r>
    </w:p>
    <w:p w14:paraId="3E648E2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2.封口范围：φ20—80mm</w:t>
      </w:r>
    </w:p>
    <w:p w14:paraId="32AE05F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3.具有瓶盖内无铝箔时自动剔除装置</w:t>
      </w:r>
    </w:p>
    <w:p w14:paraId="5928D85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4.输瓶机无级调速：2-100米/分，全水冷散热系统。</w:t>
      </w:r>
    </w:p>
    <w:p w14:paraId="0F0026C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圆瓶贴标机</w:t>
      </w:r>
    </w:p>
    <w:p w14:paraId="13DC310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1.贴标速度：60-150瓶/分钟</w:t>
      </w:r>
    </w:p>
    <w:p w14:paraId="0150BA4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2.贴标精度：+1mm</w:t>
      </w:r>
    </w:p>
    <w:p w14:paraId="1105D649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3.电气要求：国内外知名电气公司设备组成的高级电控系统。</w:t>
      </w:r>
    </w:p>
    <w:p w14:paraId="27FA685E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4.具备无物不贴标，无标自动校正和标签自动检测功能，防止漏贴和标签浪费。</w:t>
      </w:r>
    </w:p>
    <w:p w14:paraId="4C82A5D1">
      <w:pPr>
        <w:spacing w:line="560" w:lineRule="exact"/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贴标机配置清单：贴标伺服马达、贴标马达驱动器、输送带马达、输送带马达齿轮箱、校正马达、校正马达齿轮箱、上压马达、上压马达齿轮箱、贴标光电、标签检测光电、可编程控制器、人机操作界面、输送带、低压电器、同步齿形带等。</w:t>
      </w:r>
    </w:p>
    <w:p w14:paraId="3E209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74"/>
    <w:rsid w:val="000E651B"/>
    <w:rsid w:val="00117553"/>
    <w:rsid w:val="00510A74"/>
    <w:rsid w:val="0056141A"/>
    <w:rsid w:val="005F69D1"/>
    <w:rsid w:val="00621FE8"/>
    <w:rsid w:val="00C45D9F"/>
    <w:rsid w:val="07A01A45"/>
    <w:rsid w:val="0D3B3AB8"/>
    <w:rsid w:val="0EE7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8"/>
    <w:semiHidden/>
    <w:unhideWhenUsed/>
    <w:uiPriority w:val="99"/>
    <w:pPr>
      <w:spacing w:after="120"/>
    </w:p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8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正文文本 字符"/>
    <w:basedOn w:val="17"/>
    <w:link w:val="2"/>
    <w:semiHidden/>
    <w:uiPriority w:val="99"/>
    <w:rPr>
      <w:rFonts w:ascii="Times New Roman" w:hAnsi="Times New Roman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933</Words>
  <Characters>1019</Characters>
  <Lines>29</Lines>
  <Paragraphs>40</Paragraphs>
  <TotalTime>0</TotalTime>
  <ScaleCrop>false</ScaleCrop>
  <LinksUpToDate>false</LinksUpToDate>
  <CharactersWithSpaces>1051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2026-03-03T16:31:00Z</dcterms:created>
  <dc:creator>8613557056397</dc:creator>
  <cp:lastModifiedBy>逍逍</cp:lastModifiedBy>
  <dcterms:modified xsi:type="dcterms:W3CDTF">2026-03-04T03:32:53Z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eyJoZGlkIjoiMzA2MWE3ZmRmZjg0OWU4ZTQyOGQwODExMjBkOWZiZDgiLCJ1c2VySWQiOiIxMjc1NjY1NDQwIn0=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D7A327F16908472A8A75191CE85CC687_12</vt:lpwstr>
  </property>
</Properties>
</file>