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C4DC1">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p>
    <w:p w14:paraId="0BAB3832">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center"/>
        <w:textAlignment w:val="auto"/>
        <w:rPr>
          <w:rFonts w:hint="default" w:ascii="Times New Roman" w:hAnsi="Times New Roman" w:eastAsia="方正小标宋简体" w:cs="Times New Roman"/>
          <w:sz w:val="44"/>
          <w:szCs w:val="44"/>
          <w:lang w:val="en-US" w:eastAsia="zh-CN"/>
        </w:rPr>
      </w:pPr>
    </w:p>
    <w:p w14:paraId="4B598D54">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玉林市中西医结合骨科医院</w:t>
      </w:r>
    </w:p>
    <w:p w14:paraId="4135611C">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sz w:val="44"/>
          <w:szCs w:val="44"/>
          <w:lang w:val="en-US" w:eastAsia="zh-CN"/>
        </w:rPr>
        <w:t>消防设施维护服务需求</w:t>
      </w:r>
    </w:p>
    <w:p w14:paraId="70A50995">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textAlignment w:val="auto"/>
        <w:rPr>
          <w:rFonts w:hint="default" w:ascii="Times New Roman" w:hAnsi="Times New Roman" w:eastAsia="仿宋_GB2312" w:cs="Times New Roman"/>
          <w:sz w:val="32"/>
          <w:szCs w:val="32"/>
          <w:lang w:val="en-US" w:eastAsia="zh-CN"/>
        </w:rPr>
      </w:pPr>
    </w:p>
    <w:p w14:paraId="3E7CC607">
      <w:pPr>
        <w:keepNext w:val="0"/>
        <w:keepLines w:val="0"/>
        <w:pageBreakBefore w:val="0"/>
        <w:widowControl w:val="0"/>
        <w:numPr>
          <w:ilvl w:val="0"/>
          <w:numId w:val="1"/>
        </w:numPr>
        <w:kinsoku/>
        <w:wordWrap/>
        <w:overflowPunct/>
        <w:topLinePunct w:val="0"/>
        <w:autoSpaceDE/>
        <w:autoSpaceDN/>
        <w:bidi w:val="0"/>
        <w:adjustRightInd w:val="0"/>
        <w:snapToGrid/>
        <w:spacing w:line="52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项目概况</w:t>
      </w:r>
    </w:p>
    <w:p w14:paraId="3FBC3EE1">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玉林市中西医结合骨科医院火灾自动报警系统、消防供水及消火栓灭火系统、自动喷水灭火系统、消防稳压系统、气体灭火系统、防排烟系统、消防应急广播系统、消防通讯系统、应急照明和疏散指示、防火分隔（防火卷帘门和防火门）、消防设备电源监控系统</w:t>
      </w:r>
      <w:r>
        <w:rPr>
          <w:rFonts w:hint="default" w:ascii="Times New Roman" w:hAnsi="Times New Roman" w:eastAsia="仿宋_GB2312" w:cs="Times New Roman"/>
          <w:i w:val="0"/>
          <w:iCs w:val="0"/>
          <w:caps w:val="0"/>
          <w:color w:val="353535"/>
          <w:spacing w:val="23"/>
          <w:sz w:val="32"/>
          <w:szCs w:val="32"/>
          <w:lang w:eastAsia="zh-CN"/>
        </w:rPr>
        <w:t>等</w:t>
      </w:r>
      <w:r>
        <w:rPr>
          <w:rFonts w:hint="default" w:ascii="Times New Roman" w:hAnsi="Times New Roman" w:eastAsia="仿宋_GB2312" w:cs="Times New Roman"/>
          <w:i w:val="0"/>
          <w:iCs w:val="0"/>
          <w:caps w:val="0"/>
          <w:color w:val="353535"/>
          <w:spacing w:val="23"/>
          <w:sz w:val="32"/>
          <w:szCs w:val="32"/>
          <w:lang w:val="en-US" w:eastAsia="zh-CN"/>
        </w:rPr>
        <w:t>进行定期维护保养</w:t>
      </w:r>
      <w:r>
        <w:rPr>
          <w:rFonts w:hint="default" w:ascii="Times New Roman" w:hAnsi="Times New Roman" w:eastAsia="仿宋_GB2312" w:cs="Times New Roman"/>
          <w:sz w:val="32"/>
          <w:szCs w:val="32"/>
          <w:lang w:val="en-US" w:eastAsia="zh-CN"/>
        </w:rPr>
        <w:t>。</w:t>
      </w:r>
    </w:p>
    <w:p w14:paraId="70F15FA3">
      <w:pPr>
        <w:keepNext w:val="0"/>
        <w:keepLines w:val="0"/>
        <w:pageBreakBefore w:val="0"/>
        <w:widowControl w:val="0"/>
        <w:numPr>
          <w:ilvl w:val="0"/>
          <w:numId w:val="1"/>
        </w:numPr>
        <w:kinsoku/>
        <w:wordWrap/>
        <w:overflowPunct/>
        <w:topLinePunct w:val="0"/>
        <w:autoSpaceDE/>
        <w:autoSpaceDN/>
        <w:bidi w:val="0"/>
        <w:adjustRightInd w:val="0"/>
        <w:snapToGrid/>
        <w:spacing w:line="520"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维护保养服务内容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8256"/>
      </w:tblGrid>
      <w:tr w14:paraId="1A6B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059" w:type="dxa"/>
            <w:shd w:val="clear" w:color="auto" w:fill="auto"/>
            <w:vAlign w:val="center"/>
          </w:tcPr>
          <w:p w14:paraId="56A4021D">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center"/>
              <w:textAlignment w:val="auto"/>
              <w:rPr>
                <w:rFonts w:hint="default" w:ascii="Times New Roman" w:hAnsi="Times New Roman" w:eastAsia="仿宋_GB2312" w:cs="Times New Roman"/>
                <w:b/>
                <w:bCs/>
                <w:color w:val="auto"/>
                <w:sz w:val="24"/>
                <w:szCs w:val="24"/>
                <w:shd w:val="clear" w:color="auto" w:fill="auto"/>
                <w:vertAlign w:val="baseline"/>
                <w:lang w:val="en-US" w:eastAsia="zh-CN"/>
              </w:rPr>
            </w:pPr>
            <w:r>
              <w:rPr>
                <w:rFonts w:hint="default" w:ascii="Times New Roman" w:hAnsi="Times New Roman" w:eastAsia="仿宋_GB2312" w:cs="Times New Roman"/>
                <w:b/>
                <w:bCs/>
                <w:color w:val="auto"/>
                <w:sz w:val="24"/>
                <w:szCs w:val="24"/>
                <w:shd w:val="clear" w:color="auto" w:fill="auto"/>
                <w:vertAlign w:val="baseline"/>
                <w:lang w:val="en-US" w:eastAsia="zh-CN"/>
              </w:rPr>
              <w:t>项目名称</w:t>
            </w:r>
          </w:p>
        </w:tc>
        <w:tc>
          <w:tcPr>
            <w:tcW w:w="8903" w:type="dxa"/>
            <w:shd w:val="clear" w:color="auto" w:fill="auto"/>
            <w:vAlign w:val="center"/>
          </w:tcPr>
          <w:p w14:paraId="1AE77FB3">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center"/>
              <w:textAlignment w:val="auto"/>
              <w:rPr>
                <w:rFonts w:hint="default" w:ascii="Times New Roman" w:hAnsi="Times New Roman" w:eastAsia="仿宋_GB2312" w:cs="Times New Roman"/>
                <w:b/>
                <w:bCs/>
                <w:color w:val="auto"/>
                <w:sz w:val="24"/>
                <w:szCs w:val="24"/>
                <w:shd w:val="clear" w:color="auto" w:fill="auto"/>
                <w:vertAlign w:val="baseline"/>
                <w:lang w:val="en-US" w:eastAsia="zh-CN"/>
              </w:rPr>
            </w:pPr>
            <w:r>
              <w:rPr>
                <w:rFonts w:hint="default" w:ascii="Times New Roman" w:hAnsi="Times New Roman" w:eastAsia="仿宋_GB2312" w:cs="Times New Roman"/>
                <w:b/>
                <w:bCs/>
                <w:color w:val="auto"/>
                <w:sz w:val="24"/>
                <w:szCs w:val="24"/>
                <w:shd w:val="clear" w:color="auto" w:fill="auto"/>
                <w:vertAlign w:val="baseline"/>
                <w:lang w:val="en-US" w:eastAsia="zh-CN"/>
              </w:rPr>
              <w:t>维护保养服务内容</w:t>
            </w:r>
          </w:p>
        </w:tc>
      </w:tr>
      <w:tr w14:paraId="7DD7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textDirection w:val="tbRlV"/>
            <w:vAlign w:val="center"/>
          </w:tcPr>
          <w:p w14:paraId="39CCBE32">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113" w:right="113" w:firstLine="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lang w:val="en-US" w:eastAsia="zh-CN"/>
              </w:rPr>
              <w:t>火灾自动报警与联动控制系统</w:t>
            </w:r>
          </w:p>
        </w:tc>
        <w:tc>
          <w:tcPr>
            <w:tcW w:w="8903" w:type="dxa"/>
          </w:tcPr>
          <w:p w14:paraId="3A94F626">
            <w:pPr>
              <w:keepNext w:val="0"/>
              <w:keepLines w:val="0"/>
              <w:pageBreakBefore w:val="0"/>
              <w:widowControl w:val="0"/>
              <w:numPr>
                <w:ilvl w:val="0"/>
                <w:numId w:val="2"/>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定期对火灾自动报警与消防联动控制系统检查和测试；</w:t>
            </w:r>
          </w:p>
          <w:p w14:paraId="77C6EC1E">
            <w:pPr>
              <w:keepNext w:val="0"/>
              <w:keepLines w:val="0"/>
              <w:pageBreakBefore w:val="0"/>
              <w:widowControl w:val="0"/>
              <w:numPr>
                <w:ilvl w:val="0"/>
                <w:numId w:val="3"/>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每月检查消防控制室或消防值班工作环境以及火灾报警控制器、联动控制器、层显、手动报警按钮等是否处于正常完好状态。</w:t>
            </w:r>
          </w:p>
          <w:p w14:paraId="49B4DCFF">
            <w:pPr>
              <w:keepNext w:val="0"/>
              <w:keepLines w:val="0"/>
              <w:pageBreakBefore w:val="0"/>
              <w:widowControl w:val="0"/>
              <w:numPr>
                <w:ilvl w:val="0"/>
                <w:numId w:val="3"/>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每季度采用专业检测设备分批试验感烟探测器、感温探测器的工作情况，及时维护、更换故障探测器。</w:t>
            </w:r>
          </w:p>
          <w:p w14:paraId="4DD4B580">
            <w:pPr>
              <w:keepNext w:val="0"/>
              <w:keepLines w:val="0"/>
              <w:pageBreakBefore w:val="0"/>
              <w:widowControl w:val="0"/>
              <w:numPr>
                <w:ilvl w:val="0"/>
                <w:numId w:val="3"/>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b w:val="0"/>
                <w:bCs w:val="0"/>
                <w:sz w:val="24"/>
                <w:szCs w:val="24"/>
                <w:u w:val="none"/>
                <w:vertAlign w:val="baseline"/>
                <w:lang w:val="en-US" w:eastAsia="zh-CN"/>
              </w:rPr>
              <w:t>每季度试验</w:t>
            </w:r>
            <w:r>
              <w:rPr>
                <w:rFonts w:hint="default" w:ascii="Times New Roman" w:hAnsi="Times New Roman" w:eastAsia="仿宋_GB2312" w:cs="Times New Roman"/>
                <w:sz w:val="24"/>
                <w:szCs w:val="24"/>
                <w:vertAlign w:val="baseline"/>
                <w:lang w:val="en-US" w:eastAsia="zh-CN"/>
              </w:rPr>
              <w:t>火灾手动报警按钮功能。</w:t>
            </w:r>
          </w:p>
          <w:p w14:paraId="1BF557EE">
            <w:pPr>
              <w:keepNext w:val="0"/>
              <w:keepLines w:val="0"/>
              <w:pageBreakBefore w:val="0"/>
              <w:widowControl w:val="0"/>
              <w:numPr>
                <w:ilvl w:val="0"/>
                <w:numId w:val="3"/>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每季度对备用电源进行一次充放电试验，主电源和备用电源自动切换试验。</w:t>
            </w:r>
          </w:p>
          <w:p w14:paraId="46E0909D">
            <w:pPr>
              <w:keepNext w:val="0"/>
              <w:keepLines w:val="0"/>
              <w:pageBreakBefore w:val="0"/>
              <w:widowControl w:val="0"/>
              <w:numPr>
                <w:ilvl w:val="0"/>
                <w:numId w:val="3"/>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每季度自动或手动试验相关消防联动控制设备的控制和显示功能。</w:t>
            </w:r>
          </w:p>
          <w:p w14:paraId="65AF7202">
            <w:pPr>
              <w:keepNext w:val="0"/>
              <w:keepLines w:val="0"/>
              <w:pageBreakBefore w:val="0"/>
              <w:widowControl w:val="0"/>
              <w:numPr>
                <w:ilvl w:val="0"/>
                <w:numId w:val="2"/>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对火灾自动报警与联动控制系统控制线路及联动线路的故障进行维修；</w:t>
            </w:r>
          </w:p>
          <w:p w14:paraId="1F62EEBE">
            <w:pPr>
              <w:keepNext w:val="0"/>
              <w:keepLines w:val="0"/>
              <w:pageBreakBefore w:val="0"/>
              <w:widowControl w:val="0"/>
              <w:numPr>
                <w:ilvl w:val="0"/>
                <w:numId w:val="2"/>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对火灾自动报警系统的故障进行维修；</w:t>
            </w:r>
          </w:p>
          <w:p w14:paraId="118A5D4A">
            <w:pPr>
              <w:keepNext w:val="0"/>
              <w:keepLines w:val="0"/>
              <w:pageBreakBefore w:val="0"/>
              <w:widowControl w:val="0"/>
              <w:numPr>
                <w:ilvl w:val="0"/>
                <w:numId w:val="2"/>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对火灾自动报警系统的消防通讯线路、消防主机电源检查及消防主机接地线路的故障进行检查及维修。</w:t>
            </w:r>
          </w:p>
        </w:tc>
      </w:tr>
      <w:tr w14:paraId="00D1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textDirection w:val="tbRlV"/>
            <w:vAlign w:val="center"/>
          </w:tcPr>
          <w:p w14:paraId="718E5B2E">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113" w:right="113" w:firstLine="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消火栓系统</w:t>
            </w:r>
          </w:p>
        </w:tc>
        <w:tc>
          <w:tcPr>
            <w:tcW w:w="8903" w:type="dxa"/>
          </w:tcPr>
          <w:p w14:paraId="2F559EB1">
            <w:pPr>
              <w:keepNext w:val="0"/>
              <w:keepLines w:val="0"/>
              <w:pageBreakBefore w:val="0"/>
              <w:widowControl w:val="0"/>
              <w:numPr>
                <w:ilvl w:val="0"/>
                <w:numId w:val="4"/>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每月检查消防水泵工作环境及消防泵、稳压设备、电源控制柜、管网、阀门、水泵接合器、室内外消火栓、储水设施等是否处于正常完好的状态；</w:t>
            </w:r>
          </w:p>
          <w:p w14:paraId="59F775FE">
            <w:pPr>
              <w:keepNext w:val="0"/>
              <w:keepLines w:val="0"/>
              <w:pageBreakBefore w:val="0"/>
              <w:widowControl w:val="0"/>
              <w:numPr>
                <w:ilvl w:val="0"/>
                <w:numId w:val="4"/>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每月测试启动消防泵，当消防水泵为自动控制启动时，模拟自动控制条件进行启动，并对消防泵进行不同地点的室内消火栓按钮联动启泵试验。设备用泵时，应同时试验主、备泵的切换功能；</w:t>
            </w:r>
          </w:p>
          <w:p w14:paraId="1BC342D3">
            <w:pPr>
              <w:keepNext w:val="0"/>
              <w:keepLines w:val="0"/>
              <w:pageBreakBefore w:val="0"/>
              <w:widowControl w:val="0"/>
              <w:numPr>
                <w:ilvl w:val="0"/>
                <w:numId w:val="4"/>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每季度消火栓放水，检查管网压力和水质；</w:t>
            </w:r>
          </w:p>
          <w:p w14:paraId="543860D0">
            <w:pPr>
              <w:keepNext w:val="0"/>
              <w:keepLines w:val="0"/>
              <w:pageBreakBefore w:val="0"/>
              <w:widowControl w:val="0"/>
              <w:numPr>
                <w:ilvl w:val="0"/>
                <w:numId w:val="4"/>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对室内外消火栓系统的故障进行维修。</w:t>
            </w:r>
          </w:p>
        </w:tc>
      </w:tr>
      <w:tr w14:paraId="40B0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textDirection w:val="tbRlV"/>
            <w:vAlign w:val="center"/>
          </w:tcPr>
          <w:p w14:paraId="3BB3F3C3">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113" w:right="113" w:firstLine="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自动喷水灭火系统</w:t>
            </w:r>
          </w:p>
        </w:tc>
        <w:tc>
          <w:tcPr>
            <w:tcW w:w="8903" w:type="dxa"/>
          </w:tcPr>
          <w:p w14:paraId="44E099EE">
            <w:pPr>
              <w:keepNext w:val="0"/>
              <w:keepLines w:val="0"/>
              <w:pageBreakBefore w:val="0"/>
              <w:widowControl w:val="0"/>
              <w:numPr>
                <w:ilvl w:val="0"/>
                <w:numId w:val="5"/>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每月检查消防水泵房工作环境及消防泵、稳压设备、电源控制柜、湿式报警阀、管网、阀门、喷头、水泵接合器、储水设施等是否处于正常完好状态。试验内燃机驱动的消防泵能否正常工作；</w:t>
            </w:r>
          </w:p>
          <w:p w14:paraId="42DB704F">
            <w:pPr>
              <w:keepNext w:val="0"/>
              <w:keepLines w:val="0"/>
              <w:pageBreakBefore w:val="0"/>
              <w:widowControl w:val="0"/>
              <w:numPr>
                <w:ilvl w:val="0"/>
                <w:numId w:val="5"/>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每月测试启动消防泵，当消防泵为自动控制启动时，应模拟自动控制的条件进行启动。设备用泵时，应同时试验主、备泵的切换功能；</w:t>
            </w:r>
          </w:p>
          <w:p w14:paraId="1BFAACCA">
            <w:pPr>
              <w:keepNext w:val="0"/>
              <w:keepLines w:val="0"/>
              <w:pageBreakBefore w:val="0"/>
              <w:widowControl w:val="0"/>
              <w:numPr>
                <w:ilvl w:val="0"/>
                <w:numId w:val="5"/>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每月利用报警阀上的放水阀试验系统的供水情况；</w:t>
            </w:r>
          </w:p>
          <w:p w14:paraId="50101543">
            <w:pPr>
              <w:keepNext w:val="0"/>
              <w:keepLines w:val="0"/>
              <w:pageBreakBefore w:val="0"/>
              <w:widowControl w:val="0"/>
              <w:numPr>
                <w:ilvl w:val="0"/>
                <w:numId w:val="5"/>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每月利用末端放水装置放水，验证水流指示器和压力开关的报警功能、自动启泵功能和信号显示；</w:t>
            </w:r>
          </w:p>
          <w:p w14:paraId="6E244983">
            <w:pPr>
              <w:keepNext w:val="0"/>
              <w:keepLines w:val="0"/>
              <w:pageBreakBefore w:val="0"/>
              <w:widowControl w:val="0"/>
              <w:numPr>
                <w:ilvl w:val="0"/>
                <w:numId w:val="5"/>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对自动喷水灭火系统的故障进行维修。</w:t>
            </w:r>
          </w:p>
        </w:tc>
      </w:tr>
      <w:tr w14:paraId="40FB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textDirection w:val="tbRlV"/>
            <w:vAlign w:val="center"/>
          </w:tcPr>
          <w:p w14:paraId="43657B48">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113" w:right="113" w:firstLine="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气体灭火系统</w:t>
            </w:r>
          </w:p>
        </w:tc>
        <w:tc>
          <w:tcPr>
            <w:tcW w:w="8903" w:type="dxa"/>
          </w:tcPr>
          <w:p w14:paraId="7D17A3B7">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每月检查贮瓶间及防护区的工作环境以及贮气瓶、选择阀、液体单向阀、高压软管、集流管、阀驱动装置、管网、喷嘴、紧急启动按钮、声光报警装置等是否处于正常完好状态。</w:t>
            </w:r>
          </w:p>
          <w:p w14:paraId="4240393A">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每半年对灭火剂贮存器进行称重检查；</w:t>
            </w:r>
          </w:p>
          <w:p w14:paraId="0890007A">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每半年对每个防护区进行一次模拟自动启动试验。</w:t>
            </w:r>
          </w:p>
        </w:tc>
      </w:tr>
      <w:tr w14:paraId="1B51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vAlign w:val="center"/>
          </w:tcPr>
          <w:p w14:paraId="63726597">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防火分隔系统</w:t>
            </w:r>
          </w:p>
        </w:tc>
        <w:tc>
          <w:tcPr>
            <w:tcW w:w="8903" w:type="dxa"/>
          </w:tcPr>
          <w:p w14:paraId="2788D93C">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每月检查防火门、防火卷帘门周围有无影响门正常启闭的障碍物、门能否处于正常启、闭状态，门的附件是否齐全完好；</w:t>
            </w:r>
          </w:p>
          <w:p w14:paraId="7EC8BEB8">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每季度检测自动、手动方式启动防火卷帘门；</w:t>
            </w:r>
          </w:p>
          <w:p w14:paraId="7937AA5F">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对防火分隔系统的故障进行维修。</w:t>
            </w:r>
          </w:p>
        </w:tc>
      </w:tr>
      <w:tr w14:paraId="4AAF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vAlign w:val="center"/>
          </w:tcPr>
          <w:p w14:paraId="2DCAEBC4">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防排烟系统</w:t>
            </w:r>
          </w:p>
        </w:tc>
        <w:tc>
          <w:tcPr>
            <w:tcW w:w="8903" w:type="dxa"/>
          </w:tcPr>
          <w:p w14:paraId="07534C0C">
            <w:pPr>
              <w:keepNext w:val="0"/>
              <w:keepLines w:val="0"/>
              <w:pageBreakBefore w:val="0"/>
              <w:widowControl w:val="0"/>
              <w:numPr>
                <w:ilvl w:val="0"/>
                <w:numId w:val="8"/>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检查送风、排烟机房工作环境以及送风机、排烟机、电源控制柜、送风口、排烟口、防火阀等是否处于正常完好状态；</w:t>
            </w:r>
          </w:p>
          <w:p w14:paraId="2527234A">
            <w:pPr>
              <w:keepNext w:val="0"/>
              <w:keepLines w:val="0"/>
              <w:pageBreakBefore w:val="0"/>
              <w:widowControl w:val="0"/>
              <w:numPr>
                <w:ilvl w:val="0"/>
                <w:numId w:val="8"/>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每季度</w:t>
            </w:r>
            <w:r>
              <w:rPr>
                <w:rFonts w:hint="default" w:ascii="Times New Roman" w:hAnsi="Times New Roman" w:eastAsia="仿宋_GB2312" w:cs="Times New Roman"/>
                <w:sz w:val="24"/>
                <w:szCs w:val="24"/>
              </w:rPr>
              <w:t>试验自动方式打开排烟口、启动送风机、排烟机。</w:t>
            </w:r>
          </w:p>
          <w:p w14:paraId="44A6E200">
            <w:pPr>
              <w:keepNext w:val="0"/>
              <w:keepLines w:val="0"/>
              <w:pageBreakBefore w:val="0"/>
              <w:widowControl w:val="0"/>
              <w:numPr>
                <w:ilvl w:val="0"/>
                <w:numId w:val="8"/>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每半年试验手动方式关闭防火阀。</w:t>
            </w:r>
          </w:p>
          <w:p w14:paraId="7A8B7AC8">
            <w:pPr>
              <w:keepNext w:val="0"/>
              <w:keepLines w:val="0"/>
              <w:pageBreakBefore w:val="0"/>
              <w:widowControl w:val="0"/>
              <w:numPr>
                <w:ilvl w:val="0"/>
                <w:numId w:val="8"/>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对防排烟系统的故障进行维修。</w:t>
            </w:r>
          </w:p>
        </w:tc>
      </w:tr>
      <w:tr w14:paraId="04CA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59" w:type="dxa"/>
            <w:shd w:val="clear" w:color="auto" w:fill="auto"/>
            <w:vAlign w:val="center"/>
          </w:tcPr>
          <w:p w14:paraId="42A229DF">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应急照明和疏散指示标志</w:t>
            </w:r>
          </w:p>
        </w:tc>
        <w:tc>
          <w:tcPr>
            <w:tcW w:w="8903" w:type="dxa"/>
          </w:tcPr>
          <w:p w14:paraId="2F410269">
            <w:pPr>
              <w:keepNext w:val="0"/>
              <w:keepLines w:val="0"/>
              <w:pageBreakBefore w:val="0"/>
              <w:widowControl w:val="0"/>
              <w:numPr>
                <w:ilvl w:val="0"/>
                <w:numId w:val="9"/>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每月检查安全出口、疏散通道、重要场所的应急照明和疏散指示标志是否处于正常完好状态。</w:t>
            </w:r>
          </w:p>
          <w:p w14:paraId="3983FC94">
            <w:pPr>
              <w:keepNext w:val="0"/>
              <w:keepLines w:val="0"/>
              <w:pageBreakBefore w:val="0"/>
              <w:widowControl w:val="0"/>
              <w:numPr>
                <w:ilvl w:val="0"/>
                <w:numId w:val="9"/>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每月试验应急照明和疏散指示灯的工作照度和疏散照度。</w:t>
            </w:r>
          </w:p>
          <w:p w14:paraId="273E2BF9">
            <w:pPr>
              <w:keepNext w:val="0"/>
              <w:keepLines w:val="0"/>
              <w:pageBreakBefore w:val="0"/>
              <w:widowControl w:val="0"/>
              <w:numPr>
                <w:ilvl w:val="0"/>
                <w:numId w:val="9"/>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对应急照明和疏散标识系统故障进行维修。</w:t>
            </w:r>
          </w:p>
        </w:tc>
      </w:tr>
      <w:tr w14:paraId="175D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59" w:type="dxa"/>
            <w:shd w:val="clear" w:color="auto" w:fill="auto"/>
            <w:vAlign w:val="center"/>
          </w:tcPr>
          <w:p w14:paraId="3DE1F433">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消防通讯应急广播</w:t>
            </w:r>
          </w:p>
        </w:tc>
        <w:tc>
          <w:tcPr>
            <w:tcW w:w="8903" w:type="dxa"/>
          </w:tcPr>
          <w:p w14:paraId="69253D48">
            <w:pPr>
              <w:keepNext w:val="0"/>
              <w:keepLines w:val="0"/>
              <w:pageBreakBefore w:val="0"/>
              <w:widowControl w:val="0"/>
              <w:numPr>
                <w:ilvl w:val="0"/>
                <w:numId w:val="10"/>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每月检查电话插孔、重要场所的消防电话、播音设备、扬声器是否处于正常完好状态。</w:t>
            </w:r>
          </w:p>
          <w:p w14:paraId="6A8B497A">
            <w:pPr>
              <w:keepNext w:val="0"/>
              <w:keepLines w:val="0"/>
              <w:pageBreakBefore w:val="0"/>
              <w:widowControl w:val="0"/>
              <w:numPr>
                <w:ilvl w:val="0"/>
                <w:numId w:val="10"/>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每月测试电话插孔和消防电话的通话质量。</w:t>
            </w:r>
          </w:p>
          <w:p w14:paraId="4A417095">
            <w:pPr>
              <w:keepNext w:val="0"/>
              <w:keepLines w:val="0"/>
              <w:pageBreakBefore w:val="0"/>
              <w:widowControl w:val="0"/>
              <w:numPr>
                <w:ilvl w:val="0"/>
                <w:numId w:val="10"/>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每月测试选层应急广播。</w:t>
            </w:r>
          </w:p>
          <w:p w14:paraId="2C57FCEA">
            <w:pPr>
              <w:keepNext w:val="0"/>
              <w:keepLines w:val="0"/>
              <w:pageBreakBefore w:val="0"/>
              <w:widowControl w:val="0"/>
              <w:numPr>
                <w:ilvl w:val="0"/>
                <w:numId w:val="10"/>
              </w:numPr>
              <w:kinsoku/>
              <w:wordWrap/>
              <w:overflowPunct/>
              <w:topLinePunct w:val="0"/>
              <w:autoSpaceDE/>
              <w:autoSpaceDN/>
              <w:bidi w:val="0"/>
              <w:adjustRightInd w:val="0"/>
              <w:snapToGrid/>
              <w:spacing w:line="520" w:lineRule="exact"/>
              <w:ind w:left="0" w:leftChars="0" w:firstLine="480" w:firstLineChars="200"/>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对消防通信和应急广播的故障进行维修。</w:t>
            </w:r>
          </w:p>
        </w:tc>
      </w:tr>
    </w:tbl>
    <w:p w14:paraId="4197A7F5">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服务期限：两年</w:t>
      </w:r>
    </w:p>
    <w:p w14:paraId="44A5C640">
      <w:pPr>
        <w:keepNext w:val="0"/>
        <w:keepLines w:val="0"/>
        <w:pageBreakBefore w:val="0"/>
        <w:widowControl w:val="0"/>
        <w:numPr>
          <w:ilvl w:val="0"/>
          <w:numId w:val="1"/>
        </w:numPr>
        <w:kinsoku/>
        <w:wordWrap/>
        <w:overflowPunct/>
        <w:topLinePunct w:val="0"/>
        <w:autoSpaceDE/>
        <w:autoSpaceDN/>
        <w:bidi w:val="0"/>
        <w:adjustRightInd w:val="0"/>
        <w:snapToGrid/>
        <w:spacing w:line="520" w:lineRule="exact"/>
        <w:ind w:left="0" w:leftChars="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维护保养服务要求</w:t>
      </w:r>
    </w:p>
    <w:p w14:paraId="57F74F6E">
      <w:pPr>
        <w:keepNext w:val="0"/>
        <w:keepLines w:val="0"/>
        <w:pageBreakBefore w:val="0"/>
        <w:widowControl w:val="0"/>
        <w:numPr>
          <w:ilvl w:val="0"/>
          <w:numId w:val="11"/>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维保单位需有专业维修团队并具有维保资质。</w:t>
      </w:r>
    </w:p>
    <w:p w14:paraId="45DFA18C">
      <w:pPr>
        <w:keepNext w:val="0"/>
        <w:keepLines w:val="0"/>
        <w:pageBreakBefore w:val="0"/>
        <w:widowControl w:val="0"/>
        <w:numPr>
          <w:ilvl w:val="0"/>
          <w:numId w:val="11"/>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维保单位定期维护保养工作完成后，向我院管理科室提交消防维护保养报告，其中包含12次月度检测，4次季度检测，1次年度检测。</w:t>
      </w:r>
      <w:bookmarkStart w:id="0" w:name="_GoBack"/>
      <w:bookmarkEnd w:id="0"/>
    </w:p>
    <w:p w14:paraId="6178346E">
      <w:pPr>
        <w:keepNext w:val="0"/>
        <w:keepLines w:val="0"/>
        <w:pageBreakBefore w:val="0"/>
        <w:widowControl w:val="0"/>
        <w:numPr>
          <w:ilvl w:val="0"/>
          <w:numId w:val="11"/>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提供24小时紧急处理服务。接到我院消防设施故障通知后，在2小时内赶到现场处理。紧急突发事件必须在1小时内到达现场处理。</w:t>
      </w:r>
    </w:p>
    <w:p w14:paraId="27AAE889">
      <w:pPr>
        <w:keepNext w:val="0"/>
        <w:keepLines w:val="0"/>
        <w:pageBreakBefore w:val="0"/>
        <w:widowControl w:val="0"/>
        <w:numPr>
          <w:ilvl w:val="0"/>
          <w:numId w:val="11"/>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巡检中发现故障、隐患等问题，维保单位需出具书面整改建议，明确故障隐患部位、维修方案、配件报价等。</w:t>
      </w:r>
      <w:r>
        <w:rPr>
          <w:rFonts w:hint="default" w:ascii="Times New Roman" w:hAnsi="Times New Roman" w:eastAsia="仿宋_GB2312" w:cs="Times New Roman"/>
          <w:sz w:val="32"/>
          <w:szCs w:val="32"/>
          <w:lang w:val="en-US" w:eastAsia="zh-CN"/>
        </w:rPr>
        <w:tab/>
      </w:r>
    </w:p>
    <w:p w14:paraId="785015E8">
      <w:pPr>
        <w:keepNext w:val="0"/>
        <w:keepLines w:val="0"/>
        <w:pageBreakBefore w:val="0"/>
        <w:widowControl w:val="0"/>
        <w:numPr>
          <w:ilvl w:val="0"/>
          <w:numId w:val="11"/>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维保单位在服务过程中，严格遵守医院各项安全生产管理制度及安保管理制度，在服务过程中承担一切安全责任</w:t>
      </w:r>
      <w:r>
        <w:rPr>
          <w:rFonts w:hint="default" w:ascii="Times New Roman" w:hAnsi="Times New Roman" w:eastAsia="仿宋_GB2312" w:cs="Times New Roman"/>
          <w:sz w:val="32"/>
          <w:szCs w:val="32"/>
          <w:lang w:val="en-US" w:eastAsia="zh-CN"/>
        </w:rPr>
        <w:t>及经济损失。</w:t>
      </w:r>
      <w:r>
        <w:rPr>
          <w:rFonts w:hint="default" w:ascii="Times New Roman" w:hAnsi="Times New Roman" w:eastAsia="仿宋_GB2312" w:cs="Times New Roman"/>
          <w:sz w:val="32"/>
          <w:szCs w:val="32"/>
          <w:lang w:val="en-US" w:eastAsia="zh-CN"/>
        </w:rPr>
        <w:t>违反医院相关制度按医院管理要求处置。</w:t>
      </w:r>
    </w:p>
    <w:p w14:paraId="7A88B537">
      <w:pPr>
        <w:keepNext w:val="0"/>
        <w:keepLines w:val="0"/>
        <w:pageBreakBefore w:val="0"/>
        <w:widowControl w:val="0"/>
        <w:numPr>
          <w:ilvl w:val="0"/>
          <w:numId w:val="11"/>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为医院提供技术咨询与指导服务，协助我院建立健全各类消防安全管理档案，协助参与消防检查工作等，如有重大安全检查或活动，维保单位必须安排人员到达现场值班，直至活动结束。</w:t>
      </w:r>
    </w:p>
    <w:p w14:paraId="7CEB8365">
      <w:pPr>
        <w:keepNext w:val="0"/>
        <w:keepLines w:val="0"/>
        <w:pageBreakBefore w:val="0"/>
        <w:widowControl w:val="0"/>
        <w:numPr>
          <w:ilvl w:val="0"/>
          <w:numId w:val="11"/>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每年提供1次消防培训服务。</w:t>
      </w:r>
    </w:p>
    <w:p w14:paraId="374F2E74">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四、维护保养服务地址</w:t>
      </w:r>
    </w:p>
    <w:p w14:paraId="29644993">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广西玉林市玉州区文体北路70号。</w:t>
      </w: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F3B2C2-C2B9-495B-BF96-F3DF5194E77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4B3B11DA-3CB3-4376-81F4-FEDC76E44FE2}"/>
  </w:font>
  <w:font w:name="仿宋_GB2312">
    <w:panose1 w:val="02010609030101010101"/>
    <w:charset w:val="86"/>
    <w:family w:val="auto"/>
    <w:pitch w:val="default"/>
    <w:sig w:usb0="00000001" w:usb1="080E0000" w:usb2="00000000" w:usb3="00000000" w:csb0="00040000" w:csb1="00000000"/>
    <w:embedRegular r:id="rId3" w:fontKey="{D011BCB5-CB28-4F26-8CD2-388AC4D7D6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7D8A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A171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2A171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783BC"/>
    <w:multiLevelType w:val="singleLevel"/>
    <w:tmpl w:val="A27783BC"/>
    <w:lvl w:ilvl="0" w:tentative="0">
      <w:start w:val="1"/>
      <w:numFmt w:val="decimal"/>
      <w:suff w:val="nothing"/>
      <w:lvlText w:val="%1."/>
      <w:lvlJc w:val="left"/>
    </w:lvl>
  </w:abstractNum>
  <w:abstractNum w:abstractNumId="1">
    <w:nsid w:val="BEE84058"/>
    <w:multiLevelType w:val="singleLevel"/>
    <w:tmpl w:val="BEE84058"/>
    <w:lvl w:ilvl="0" w:tentative="0">
      <w:start w:val="1"/>
      <w:numFmt w:val="decimal"/>
      <w:suff w:val="nothing"/>
      <w:lvlText w:val="%1．"/>
      <w:lvlJc w:val="left"/>
      <w:pPr>
        <w:ind w:left="0" w:firstLine="400"/>
      </w:pPr>
      <w:rPr>
        <w:rFonts w:hint="default"/>
      </w:rPr>
    </w:lvl>
  </w:abstractNum>
  <w:abstractNum w:abstractNumId="2">
    <w:nsid w:val="CBC20473"/>
    <w:multiLevelType w:val="singleLevel"/>
    <w:tmpl w:val="CBC20473"/>
    <w:lvl w:ilvl="0" w:tentative="0">
      <w:start w:val="1"/>
      <w:numFmt w:val="decimal"/>
      <w:suff w:val="nothing"/>
      <w:lvlText w:val="%1．"/>
      <w:lvlJc w:val="left"/>
      <w:pPr>
        <w:ind w:left="0" w:firstLine="400"/>
      </w:pPr>
      <w:rPr>
        <w:rFonts w:hint="default"/>
      </w:rPr>
    </w:lvl>
  </w:abstractNum>
  <w:abstractNum w:abstractNumId="3">
    <w:nsid w:val="CDA0B02F"/>
    <w:multiLevelType w:val="singleLevel"/>
    <w:tmpl w:val="CDA0B02F"/>
    <w:lvl w:ilvl="0" w:tentative="0">
      <w:start w:val="1"/>
      <w:numFmt w:val="decimal"/>
      <w:suff w:val="nothing"/>
      <w:lvlText w:val="%1、"/>
      <w:lvlJc w:val="left"/>
    </w:lvl>
  </w:abstractNum>
  <w:abstractNum w:abstractNumId="4">
    <w:nsid w:val="E574FCB4"/>
    <w:multiLevelType w:val="singleLevel"/>
    <w:tmpl w:val="E574FCB4"/>
    <w:lvl w:ilvl="0" w:tentative="0">
      <w:start w:val="1"/>
      <w:numFmt w:val="decimal"/>
      <w:suff w:val="nothing"/>
      <w:lvlText w:val="%1．"/>
      <w:lvlJc w:val="left"/>
      <w:pPr>
        <w:ind w:left="0" w:firstLine="400"/>
      </w:pPr>
      <w:rPr>
        <w:rFonts w:hint="default"/>
      </w:rPr>
    </w:lvl>
  </w:abstractNum>
  <w:abstractNum w:abstractNumId="5">
    <w:nsid w:val="EEC253AE"/>
    <w:multiLevelType w:val="singleLevel"/>
    <w:tmpl w:val="EEC253AE"/>
    <w:lvl w:ilvl="0" w:tentative="0">
      <w:start w:val="1"/>
      <w:numFmt w:val="decimal"/>
      <w:suff w:val="nothing"/>
      <w:lvlText w:val="%1．"/>
      <w:lvlJc w:val="left"/>
      <w:pPr>
        <w:ind w:left="0" w:firstLine="400"/>
      </w:pPr>
      <w:rPr>
        <w:rFonts w:hint="default"/>
      </w:rPr>
    </w:lvl>
  </w:abstractNum>
  <w:abstractNum w:abstractNumId="6">
    <w:nsid w:val="063DCCFA"/>
    <w:multiLevelType w:val="singleLevel"/>
    <w:tmpl w:val="063DCCFA"/>
    <w:lvl w:ilvl="0" w:tentative="0">
      <w:start w:val="1"/>
      <w:numFmt w:val="decimal"/>
      <w:suff w:val="nothing"/>
      <w:lvlText w:val="%1．"/>
      <w:lvlJc w:val="left"/>
      <w:pPr>
        <w:ind w:left="0" w:firstLine="400"/>
      </w:pPr>
      <w:rPr>
        <w:rFonts w:hint="default"/>
      </w:rPr>
    </w:lvl>
  </w:abstractNum>
  <w:abstractNum w:abstractNumId="7">
    <w:nsid w:val="2F6E7A4A"/>
    <w:multiLevelType w:val="singleLevel"/>
    <w:tmpl w:val="2F6E7A4A"/>
    <w:lvl w:ilvl="0" w:tentative="0">
      <w:start w:val="1"/>
      <w:numFmt w:val="decimal"/>
      <w:suff w:val="nothing"/>
      <w:lvlText w:val="%1．"/>
      <w:lvlJc w:val="left"/>
      <w:pPr>
        <w:ind w:left="0" w:firstLine="400"/>
      </w:pPr>
      <w:rPr>
        <w:rFonts w:hint="default"/>
      </w:rPr>
    </w:lvl>
  </w:abstractNum>
  <w:abstractNum w:abstractNumId="8">
    <w:nsid w:val="37509015"/>
    <w:multiLevelType w:val="singleLevel"/>
    <w:tmpl w:val="37509015"/>
    <w:lvl w:ilvl="0" w:tentative="0">
      <w:start w:val="1"/>
      <w:numFmt w:val="chineseCounting"/>
      <w:suff w:val="nothing"/>
      <w:lvlText w:val="%1、"/>
      <w:lvlJc w:val="left"/>
      <w:rPr>
        <w:rFonts w:hint="eastAsia"/>
      </w:rPr>
    </w:lvl>
  </w:abstractNum>
  <w:abstractNum w:abstractNumId="9">
    <w:nsid w:val="3E77AFFD"/>
    <w:multiLevelType w:val="singleLevel"/>
    <w:tmpl w:val="3E77AFFD"/>
    <w:lvl w:ilvl="0" w:tentative="0">
      <w:start w:val="1"/>
      <w:numFmt w:val="decimal"/>
      <w:suff w:val="nothing"/>
      <w:lvlText w:val="%1．"/>
      <w:lvlJc w:val="left"/>
      <w:pPr>
        <w:ind w:left="0" w:firstLine="400"/>
      </w:pPr>
      <w:rPr>
        <w:rFonts w:hint="default"/>
      </w:rPr>
    </w:lvl>
  </w:abstractNum>
  <w:abstractNum w:abstractNumId="10">
    <w:nsid w:val="631B0B16"/>
    <w:multiLevelType w:val="singleLevel"/>
    <w:tmpl w:val="631B0B16"/>
    <w:lvl w:ilvl="0" w:tentative="0">
      <w:start w:val="1"/>
      <w:numFmt w:val="decimal"/>
      <w:suff w:val="nothing"/>
      <w:lvlText w:val="(%1)"/>
      <w:lvlJc w:val="left"/>
      <w:pPr>
        <w:ind w:left="425" w:hanging="425"/>
      </w:pPr>
      <w:rPr>
        <w:rFonts w:hint="default"/>
      </w:rPr>
    </w:lvl>
  </w:abstractNum>
  <w:num w:numId="1">
    <w:abstractNumId w:val="8"/>
  </w:num>
  <w:num w:numId="2">
    <w:abstractNumId w:val="2"/>
  </w:num>
  <w:num w:numId="3">
    <w:abstractNumId w:val="10"/>
  </w:num>
  <w:num w:numId="4">
    <w:abstractNumId w:val="7"/>
  </w:num>
  <w:num w:numId="5">
    <w:abstractNumId w:val="5"/>
  </w:num>
  <w:num w:numId="6">
    <w:abstractNumId w:val="0"/>
  </w:num>
  <w:num w:numId="7">
    <w:abstractNumId w:val="1"/>
  </w:num>
  <w:num w:numId="8">
    <w:abstractNumId w:val="6"/>
  </w:num>
  <w:num w:numId="9">
    <w:abstractNumId w:val="9"/>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hOGI0MjMzZjA0OTFlNTFkZjc3Njc4NmU1OGRmOWMifQ=="/>
  </w:docVars>
  <w:rsids>
    <w:rsidRoot w:val="00000000"/>
    <w:rsid w:val="074B351C"/>
    <w:rsid w:val="12331169"/>
    <w:rsid w:val="1A4915A5"/>
    <w:rsid w:val="1AA150DC"/>
    <w:rsid w:val="1AC41A29"/>
    <w:rsid w:val="1E8F40C9"/>
    <w:rsid w:val="23AD4257"/>
    <w:rsid w:val="293B3321"/>
    <w:rsid w:val="2C974875"/>
    <w:rsid w:val="326D482C"/>
    <w:rsid w:val="384E28D2"/>
    <w:rsid w:val="3FC44F0D"/>
    <w:rsid w:val="422405CF"/>
    <w:rsid w:val="43190409"/>
    <w:rsid w:val="456D6663"/>
    <w:rsid w:val="58CD4A56"/>
    <w:rsid w:val="5B21787C"/>
    <w:rsid w:val="5FD360A3"/>
    <w:rsid w:val="615E0199"/>
    <w:rsid w:val="6454481E"/>
    <w:rsid w:val="67E87366"/>
    <w:rsid w:val="6D9143ED"/>
    <w:rsid w:val="75885EE3"/>
    <w:rsid w:val="75A73CE7"/>
    <w:rsid w:val="76642A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bc43e387-2778-4f5f-aead-b489d2dd6ce6</errorID>
      <errorWord>自动喷淋灭火系统</errorWord>
      <group>L1_Other</group>
      <groupName>其他问题</groupName>
      <ability>L2_Consistency</ability>
      <abilityName>一致性检查</abilityName>
      <candidateList>
        <item>自动喷水灭火系统</item>
      </candidateList>
      <explain>术语一致性错误，后文章节统一使用自动喷水灭火系统表述，此处不一致</explain>
      <paraID>3FBC3EE1</paraID>
      <start>39</start>
      <end>47</end>
      <status>modified</status>
      <modifiedWord>自动喷水灭火系统</modifiedWord>
      <trackRevisions>false</trackRevisions>
    </reviewItem>
    <reviewItem>
      <errorID>1dda98e0-c75e-425b-a7f5-668247d2f0dc</errorID>
      <errorWord>实验</errorWord>
      <group>L1_Word</group>
      <groupName>字词问题</groupName>
      <ability>L2_Typo</ability>
      <abilityName>字词错误</abilityName>
      <candidateList>
        <item>试验</item>
      </candidateList>
      <explain/>
      <paraID>49B4DCFF</paraID>
      <start>13</start>
      <end>15</end>
      <status>modified</status>
      <modifiedWord>试验</modifiedWord>
      <trackRevisions>false</trackRevisions>
    </reviewItem>
    <reviewItem>
      <errorID>6dbc15a0-7104-4788-9c54-0d53da4ab964</errorID>
      <errorWord>实验实验</errorWord>
      <group>L1_Grammar</group>
      <groupName>语法问题</groupName>
      <ability>L2_Grammar</ability>
      <abilityName>语法错误</abilityName>
      <candidateList>
        <item>试验</item>
      </candidateList>
      <explain/>
      <paraID>4DD4B580</paraID>
      <start>3</start>
      <end>5</end>
      <status>modified</status>
      <modifiedWord>试验</modifiedWord>
      <trackRevisions>false</trackRevisions>
    </reviewItem>
    <reviewItem>
      <errorID>1bbe8d37-3cc9-4531-a40a-24e23e0bde59</errorID>
      <errorWord>行</errorWord>
      <group>L1_Word</group>
      <groupName>字词问题</groupName>
      <ability>L2_Typo</ability>
      <abilityName>字词错误</abilityName>
      <candidateList>
        <item>行一</item>
      </candidateList>
      <explain/>
      <paraID>1BF557EE</paraID>
      <start>9</start>
      <end>11</end>
      <status>modified</status>
      <modifiedWord>行一</modifiedWord>
      <trackRevisions>false</trackRevisions>
    </reviewItem>
    <reviewItem>
      <errorID>aacd22b5-4465-4678-ba93-ad5533e9a58a</errorID>
      <errorWord>次</errorWord>
      <group>L1_Word</group>
      <groupName>字词问题</groupName>
      <ability>L2_Typo</ability>
      <abilityName>字词错误</abilityName>
      <candidateList>
        <item>一次</item>
      </candidateList>
      <explain/>
      <paraID>1BF557EE</paraID>
      <start>11</start>
      <end>13</end>
      <status>modified</status>
      <modifiedWord>一次</modifiedWord>
      <trackRevisions>false</trackRevisions>
    </reviewItem>
    <reviewItem>
      <errorID>bc649216-047c-497d-abbe-9bc42ec334a2</errorID>
      <errorWord>；</errorWord>
      <group>L1_Punc</group>
      <groupName>标点问题</groupName>
      <ability>L2_Punc_CN</ability>
      <abilityName>标点符号问题</abilityName>
      <candidateList>
        <item>。</item>
      </candidateList>
      <explain/>
      <paraID>7D17A3B7</paraID>
      <start>77</start>
      <end>78</end>
      <status>modified</status>
      <modifiedWord>。</modifiedWord>
      <trackRevisions>false</trackRevisions>
    </reviewItem>
    <reviewItem>
      <errorID>0d804c0f-4893-40f7-af8c-861e24f460a3</errorID>
      <errorWord>每半</errorWord>
      <group>L1_Word</group>
      <groupName>字词问题</groupName>
      <ability>L2_Typo</ability>
      <abilityName>字词错误</abilityName>
      <candidateList>
        <item>每半年</item>
      </candidateList>
      <explain/>
      <paraID>4240393A</paraID>
      <start>0</start>
      <end>3</end>
      <status>modified</status>
      <modifiedWord>每半年</modifiedWord>
      <trackRevisions>false</trackRevisions>
    </reviewItem>
    <reviewItem>
      <errorID>d8fcec84-941b-45fa-bac4-7cacdd5e445b</errorID>
      <errorWord>灭火器剂</errorWord>
      <group>L1_Word</group>
      <groupName>字词问题</groupName>
      <ability>L2_Typo</ability>
      <abilityName>字词错误</abilityName>
      <candidateList>
        <item>灭火剂</item>
      </candidateList>
      <explain/>
      <paraID>4240393A</paraID>
      <start>4</start>
      <end>7</end>
      <status>modified</status>
      <modifiedWord>灭火剂</modifiedWord>
      <trackRevisions>false</trackRevisions>
    </reviewItem>
    <reviewItem>
      <errorID>612856bc-68ba-4bd5-8ab3-8f49576edd9d</errorID>
      <errorWord>秤重</errorWord>
      <group>L1_Word</group>
      <groupName>字词问题</groupName>
      <ability>L2_Typo</ability>
      <abilityName>字词错误</abilityName>
      <candidateList>
        <item>称重</item>
      </candidateList>
      <explain/>
      <paraID>4240393A</paraID>
      <start>12</start>
      <end>14</end>
      <status>modified</status>
      <modifiedWord>称重</modifiedWord>
      <trackRevisions>false</trackRevisions>
    </reviewItem>
    <reviewItem>
      <errorID>abf72800-4780-4e65-9728-3697426c8739</errorID>
      <errorWord>疏散</errorWord>
      <group>L1_Word</group>
      <groupName>字词问题</groupName>
      <ability>L2_Typo</ability>
      <abilityName>字词错误</abilityName>
      <candidateList>
        <item>和疏散</item>
      </candidateList>
      <explain/>
      <paraID>42A229DF</paraID>
      <start>4</start>
      <end>7</end>
      <status>modified</status>
      <modifiedWord>和疏散</modifiedWord>
      <trackRevisions>false</trackRevisions>
    </reviewItem>
    <reviewItem>
      <errorID>5887cb74-c973-4c2d-af26-31df3e0d4d89</errorID>
      <errorWord>标示</errorWord>
      <group>L1_Word</group>
      <groupName>字词问题</groupName>
      <ability>L2_Typo</ability>
      <abilityName>字词错误</abilityName>
      <candidateList>
        <item>标志</item>
      </candidateList>
      <explain/>
      <paraID>42A229DF</paraID>
      <start>9</start>
      <end>11</end>
      <status>modified</status>
      <modifiedWord>标志</modifiedWord>
      <trackRevisions>false</trackRevisions>
    </reviewItem>
    <reviewItem>
      <errorID>ed861a84-704d-40c3-8463-3d07ad2d3782</errorID>
      <errorWord>标示</errorWord>
      <group>L1_Word</group>
      <groupName>字词问题</groupName>
      <ability>L2_Typo</ability>
      <abilityName>字词错误</abilityName>
      <candidateList>
        <item>标识</item>
      </candidateList>
      <explain/>
      <paraID>273E2BF9</paraID>
      <start>8</start>
      <end>10</end>
      <status>modified</status>
      <modifiedWord>标识</modifiedWord>
      <trackRevisions>false</trackRevisions>
    </reviewItem>
    <reviewItem>
      <errorID>c7e8cbea-6236-4aed-8649-10d892cdc35b</errorID>
      <errorWord>消防通讯和</errorWord>
      <group>L1_Word</group>
      <groupName>字词问题</groupName>
      <ability>L2_Typo</ability>
      <abilityName>字词错误</abilityName>
      <candidateList>
        <item>消防通信和</item>
      </candidateList>
      <explain/>
      <paraID>2C57FCEA</paraID>
      <start>1</start>
      <end>6</end>
      <status>modified</status>
      <modifiedWord>消防通信和</modifiedWord>
      <trackRevisions>false</trackRevisions>
    </reviewItem>
    <reviewItem>
      <errorID>4e04181d-1fb5-4b31-a428-80ce7a5b6ce7</errorID>
      <errorWord>设配</errorWord>
      <group>L1_Word</group>
      <groupName>字词问题</groupName>
      <ability>L2_Typo</ability>
      <abilityName>字词错误</abilityName>
      <candidateList>
        <item>设备</item>
      </candidateList>
      <explain/>
      <paraID>58550BEE</paraID>
      <start>67</start>
      <end>69</end>
      <status>modified</status>
      <modifiedWord>设备</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b0f017-ed79-4357-8a43-35344f79480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1816</Words>
  <Characters>1819</Characters>
  <Lines>0</Lines>
  <Paragraphs>0</Paragraphs>
  <TotalTime>26</TotalTime>
  <ScaleCrop>false</ScaleCrop>
  <LinksUpToDate>false</LinksUpToDate>
  <CharactersWithSpaces>1820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2024-06-07T08:56:00Z</dcterms:created>
  <dc:creator>GKYY</dc:creator>
  <cp:lastModifiedBy>冬地</cp:lastModifiedBy>
  <cp:lastPrinted>2024-11-01T01:21:00Z</cp:lastPrinted>
  <dcterms:modified xsi:type="dcterms:W3CDTF">2026-08-19T03:43:46Z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CF4F58E4D6EC4B46B4B3D85C7B2D12B7_13</vt:lpwstr>
  </property>
  <property fmtid="{D5CDD505-2E9C-101B-9397-08002B2CF9AE}" pid="4" name="KSOTemplateDocerSaveRecord">
    <vt:lpwstr>eyJoZGlkIjoiZDVkNmFlZTE4ZWQzY2YzNzU2ZWVkZmM5OTMyYjUwZTkiLCJ1c2VySWQiOiI2MDgwOTI2MjIifQ==</vt:lpwstr>
  </property>
</Properties>
</file>